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8D636" w14:textId="77777777" w:rsidR="008A479F" w:rsidRPr="00AE0392" w:rsidRDefault="00AE0392">
      <w:pPr>
        <w:rPr>
          <w:rFonts w:ascii="Arial" w:hAnsi="Arial"/>
        </w:rPr>
      </w:pPr>
      <w:r w:rsidRPr="00AE0392">
        <w:rPr>
          <w:rFonts w:ascii="Arial" w:hAnsi="Arial"/>
        </w:rPr>
        <w:tab/>
      </w:r>
      <w:r w:rsidRPr="00AE0392">
        <w:rPr>
          <w:rFonts w:ascii="Arial" w:hAnsi="Arial"/>
        </w:rPr>
        <w:tab/>
      </w:r>
      <w:r w:rsidRPr="00AE0392">
        <w:rPr>
          <w:rFonts w:ascii="Arial" w:hAnsi="Arial"/>
        </w:rPr>
        <w:tab/>
      </w:r>
      <w:r w:rsidRPr="00AE0392">
        <w:rPr>
          <w:rFonts w:ascii="Arial" w:hAnsi="Arial"/>
        </w:rPr>
        <w:tab/>
      </w:r>
      <w:r w:rsidRPr="00AE0392">
        <w:rPr>
          <w:rFonts w:ascii="Arial" w:hAnsi="Arial"/>
        </w:rPr>
        <w:tab/>
      </w:r>
      <w:r w:rsidRPr="00AE0392">
        <w:rPr>
          <w:rFonts w:ascii="Arial" w:hAnsi="Arial"/>
        </w:rPr>
        <w:tab/>
      </w:r>
      <w:r w:rsidRPr="00AE0392">
        <w:rPr>
          <w:rFonts w:ascii="Arial" w:hAnsi="Arial"/>
        </w:rPr>
        <w:tab/>
      </w:r>
      <w:r w:rsidRPr="00AE0392">
        <w:rPr>
          <w:rFonts w:ascii="Arial" w:hAnsi="Arial"/>
        </w:rPr>
        <w:tab/>
        <w:t>Paris le 13 décembre 2012</w:t>
      </w:r>
    </w:p>
    <w:p w14:paraId="3D7EA604" w14:textId="77777777" w:rsidR="00AE0392" w:rsidRPr="00AE0392" w:rsidRDefault="00AE0392">
      <w:pPr>
        <w:rPr>
          <w:rFonts w:ascii="Arial" w:hAnsi="Arial"/>
        </w:rPr>
      </w:pPr>
    </w:p>
    <w:p w14:paraId="3EB3BD79" w14:textId="77777777" w:rsidR="00AE0392" w:rsidRPr="00AE0392" w:rsidRDefault="00AE0392">
      <w:pPr>
        <w:rPr>
          <w:rFonts w:ascii="Arial" w:hAnsi="Arial"/>
        </w:rPr>
      </w:pPr>
    </w:p>
    <w:p w14:paraId="10789284" w14:textId="77777777" w:rsidR="00AE0392" w:rsidRPr="00AE0392" w:rsidRDefault="00AE0392">
      <w:pPr>
        <w:rPr>
          <w:rFonts w:ascii="Arial" w:hAnsi="Arial"/>
        </w:rPr>
      </w:pPr>
      <w:r w:rsidRPr="00AE0392">
        <w:rPr>
          <w:rFonts w:ascii="Arial" w:hAnsi="Arial"/>
        </w:rPr>
        <w:tab/>
      </w:r>
      <w:r w:rsidRPr="00AE0392">
        <w:rPr>
          <w:rFonts w:ascii="Arial" w:hAnsi="Arial"/>
        </w:rPr>
        <w:tab/>
      </w:r>
      <w:r w:rsidRPr="00AE0392">
        <w:rPr>
          <w:rFonts w:ascii="Arial" w:hAnsi="Arial"/>
        </w:rPr>
        <w:tab/>
        <w:t>Mettre en mouvement les 30 millions de décideurs</w:t>
      </w:r>
    </w:p>
    <w:p w14:paraId="7C999755" w14:textId="77777777" w:rsidR="00A5537C" w:rsidRPr="00AE0392" w:rsidRDefault="00AE0392" w:rsidP="00AE0392">
      <w:pPr>
        <w:ind w:left="1416" w:firstLine="708"/>
        <w:rPr>
          <w:rFonts w:ascii="Arial" w:hAnsi="Arial"/>
        </w:rPr>
      </w:pPr>
      <w:r w:rsidRPr="00AE0392">
        <w:rPr>
          <w:rFonts w:ascii="Arial" w:hAnsi="Arial"/>
        </w:rPr>
        <w:t xml:space="preserve"> </w:t>
      </w:r>
      <w:proofErr w:type="gramStart"/>
      <w:r w:rsidRPr="00AE0392">
        <w:rPr>
          <w:rFonts w:ascii="Arial" w:hAnsi="Arial"/>
        </w:rPr>
        <w:t>de</w:t>
      </w:r>
      <w:proofErr w:type="gramEnd"/>
      <w:r w:rsidRPr="00AE0392">
        <w:rPr>
          <w:rFonts w:ascii="Arial" w:hAnsi="Arial"/>
        </w:rPr>
        <w:t xml:space="preserve"> la transition énergétique, écologique.</w:t>
      </w:r>
    </w:p>
    <w:p w14:paraId="2B4F9FBA" w14:textId="77777777" w:rsidR="00A5537C" w:rsidRDefault="00A5537C">
      <w:pPr>
        <w:rPr>
          <w:rFonts w:ascii="Arial" w:hAnsi="Arial"/>
        </w:rPr>
      </w:pPr>
    </w:p>
    <w:p w14:paraId="382F69F6" w14:textId="77777777" w:rsidR="00E506F2" w:rsidRPr="00AE0392" w:rsidRDefault="00E506F2">
      <w:pPr>
        <w:rPr>
          <w:rFonts w:ascii="Arial" w:hAnsi="Arial"/>
        </w:rPr>
      </w:pPr>
    </w:p>
    <w:p w14:paraId="02EC8821" w14:textId="729A661C" w:rsidR="00720981" w:rsidRDefault="00AE0392" w:rsidP="007209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141413"/>
        </w:rPr>
      </w:pPr>
      <w:r w:rsidRPr="00AE0392">
        <w:rPr>
          <w:rFonts w:ascii="Arial" w:hAnsi="Arial"/>
        </w:rPr>
        <w:t>Echec après échec, l</w:t>
      </w:r>
      <w:r w:rsidR="00FD5B79" w:rsidRPr="00AE0392">
        <w:rPr>
          <w:rFonts w:ascii="Arial" w:hAnsi="Arial"/>
        </w:rPr>
        <w:t xml:space="preserve">es conférences internationales se suivent </w:t>
      </w:r>
      <w:r w:rsidRPr="00AE0392">
        <w:rPr>
          <w:rFonts w:ascii="Arial" w:hAnsi="Arial"/>
        </w:rPr>
        <w:t>et se ressemblent</w:t>
      </w:r>
      <w:r w:rsidR="00FD5B79" w:rsidRPr="00AE0392">
        <w:rPr>
          <w:rFonts w:ascii="Arial" w:hAnsi="Arial"/>
        </w:rPr>
        <w:t xml:space="preserve">. Penser global, agir local semble être la seule solution de rattrapage. </w:t>
      </w:r>
      <w:r w:rsidR="00720981">
        <w:rPr>
          <w:rFonts w:ascii="Arial" w:hAnsi="Arial"/>
        </w:rPr>
        <w:t xml:space="preserve">La feuille de route est connue : </w:t>
      </w:r>
      <w:r w:rsidR="00720981">
        <w:rPr>
          <w:rFonts w:ascii="Arial" w:hAnsi="Arial" w:cs="Arial"/>
          <w:color w:val="141413"/>
        </w:rPr>
        <w:t>m</w:t>
      </w:r>
      <w:r w:rsidR="00720981" w:rsidRPr="00720981">
        <w:rPr>
          <w:rFonts w:ascii="Arial" w:hAnsi="Arial" w:cs="Arial"/>
          <w:color w:val="141413"/>
        </w:rPr>
        <w:t>oins d’énergies fossiles, moins de minerais, plus d’intelligence collective, dans un partage raisonné des espaces</w:t>
      </w:r>
      <w:r w:rsidR="00720981">
        <w:rPr>
          <w:rFonts w:ascii="Arial" w:hAnsi="Arial" w:cs="Arial"/>
          <w:color w:val="141413"/>
        </w:rPr>
        <w:t xml:space="preserve"> </w:t>
      </w:r>
      <w:r w:rsidR="00720981" w:rsidRPr="00720981">
        <w:rPr>
          <w:rFonts w:ascii="Arial" w:hAnsi="Arial" w:cs="Arial"/>
          <w:color w:val="141413"/>
        </w:rPr>
        <w:t>et des ressources, dans le plaisir de vivre.</w:t>
      </w:r>
    </w:p>
    <w:p w14:paraId="284C368F" w14:textId="77777777" w:rsidR="00720981" w:rsidRPr="00720981" w:rsidRDefault="00720981" w:rsidP="007209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141413"/>
        </w:rPr>
      </w:pPr>
    </w:p>
    <w:p w14:paraId="28AF6230" w14:textId="2073D370" w:rsidR="00FD5B79" w:rsidRPr="00AE0392" w:rsidRDefault="00FD5B79" w:rsidP="00FD5B79">
      <w:pPr>
        <w:jc w:val="both"/>
        <w:rPr>
          <w:rFonts w:ascii="Arial" w:hAnsi="Arial"/>
        </w:rPr>
      </w:pPr>
      <w:r w:rsidRPr="00AE0392">
        <w:rPr>
          <w:rFonts w:ascii="Arial" w:hAnsi="Arial"/>
        </w:rPr>
        <w:t>En France, la commune est le premier échelon local, emboitée dans l’intercommunalité, le département, la région, l’Etat, l’Europe. En regard de la paralysie mondiale, le conseil municipal, les services, les habitants et les entreprises, leurs associations et leurs syndicats sont des décideurs de premier rang, en capacité d’agir, pourvu qu’ils soient dotés  de représentations à la commune de ce qui nous arrive. Le maire en est l’acteur clé.</w:t>
      </w:r>
      <w:r w:rsidR="002505D4">
        <w:rPr>
          <w:rFonts w:ascii="Arial" w:hAnsi="Arial"/>
        </w:rPr>
        <w:t xml:space="preserve"> </w:t>
      </w:r>
      <w:r w:rsidR="002505D4" w:rsidRPr="00720981">
        <w:rPr>
          <w:rFonts w:ascii="Arial" w:hAnsi="Arial" w:cs="Arial"/>
          <w:color w:val="141413"/>
        </w:rPr>
        <w:t>D'autant plus que l’enjeu principal est la réinvention écologique de la ville et de la campagne dans lesquelles nous vivons aujourd’hui</w:t>
      </w:r>
      <w:r w:rsidR="002505D4">
        <w:rPr>
          <w:rFonts w:ascii="Arial" w:hAnsi="Arial" w:cs="Arial"/>
          <w:color w:val="141413"/>
        </w:rPr>
        <w:t>.</w:t>
      </w:r>
    </w:p>
    <w:p w14:paraId="3ED1C893" w14:textId="16833AD8" w:rsidR="00720981" w:rsidRDefault="00FD5B79" w:rsidP="00720981">
      <w:pPr>
        <w:jc w:val="both"/>
        <w:rPr>
          <w:rFonts w:ascii="Arial" w:hAnsi="Arial"/>
        </w:rPr>
      </w:pPr>
      <w:r w:rsidRPr="00AE0392">
        <w:rPr>
          <w:rFonts w:ascii="Arial" w:hAnsi="Arial"/>
        </w:rPr>
        <w:t xml:space="preserve">Ces représentations </w:t>
      </w:r>
      <w:r w:rsidR="00AE0392" w:rsidRPr="00AE0392">
        <w:rPr>
          <w:rFonts w:ascii="Arial" w:hAnsi="Arial"/>
        </w:rPr>
        <w:t xml:space="preserve">à la commune </w:t>
      </w:r>
      <w:r w:rsidRPr="00AE0392">
        <w:rPr>
          <w:rFonts w:ascii="Arial" w:hAnsi="Arial"/>
        </w:rPr>
        <w:t xml:space="preserve">existent-t-elles en France ? Non. La transition énergétique  et écologique peuvent-t-elles s’en passer ? Non. 30 millions de ménages, 3 millions d’entreprises et quelques centaines de milliers d’élus et de chefs d’établissement décident à l’aveugle. Quel maire accepterait de gouverner sa commune sans </w:t>
      </w:r>
      <w:r w:rsidR="00AE0392" w:rsidRPr="00AE0392">
        <w:rPr>
          <w:rFonts w:ascii="Arial" w:hAnsi="Arial"/>
        </w:rPr>
        <w:t xml:space="preserve">en </w:t>
      </w:r>
      <w:r w:rsidRPr="00AE0392">
        <w:rPr>
          <w:rFonts w:ascii="Arial" w:hAnsi="Arial"/>
        </w:rPr>
        <w:t xml:space="preserve">connaître </w:t>
      </w:r>
      <w:r w:rsidR="00AE0392" w:rsidRPr="00AE0392">
        <w:rPr>
          <w:rFonts w:ascii="Arial" w:hAnsi="Arial"/>
        </w:rPr>
        <w:t xml:space="preserve">les chiffres clé : population,  </w:t>
      </w:r>
      <w:r w:rsidRPr="00AE0392">
        <w:rPr>
          <w:rFonts w:ascii="Arial" w:hAnsi="Arial"/>
        </w:rPr>
        <w:t xml:space="preserve">emploi, </w:t>
      </w:r>
      <w:r w:rsidR="00AE0392" w:rsidRPr="00AE0392">
        <w:rPr>
          <w:rFonts w:ascii="Arial" w:hAnsi="Arial"/>
        </w:rPr>
        <w:t>logement,</w:t>
      </w:r>
      <w:r w:rsidRPr="00AE0392">
        <w:rPr>
          <w:rFonts w:ascii="Arial" w:hAnsi="Arial"/>
        </w:rPr>
        <w:t xml:space="preserve"> budget municipal</w:t>
      </w:r>
      <w:r w:rsidR="002505D4">
        <w:rPr>
          <w:rFonts w:ascii="Arial" w:hAnsi="Arial"/>
        </w:rPr>
        <w:t>…</w:t>
      </w:r>
      <w:r w:rsidRPr="00AE0392">
        <w:rPr>
          <w:rFonts w:ascii="Arial" w:hAnsi="Arial"/>
        </w:rPr>
        <w:t xml:space="preserve">? </w:t>
      </w:r>
      <w:r w:rsidR="00C34009" w:rsidRPr="00AE0392">
        <w:rPr>
          <w:rFonts w:ascii="Arial" w:hAnsi="Arial"/>
        </w:rPr>
        <w:t>Et pourtant, c</w:t>
      </w:r>
      <w:r w:rsidRPr="00AE0392">
        <w:rPr>
          <w:rFonts w:ascii="Arial" w:hAnsi="Arial"/>
        </w:rPr>
        <w:t>ombien de maires connaissent leurs émiss</w:t>
      </w:r>
      <w:r w:rsidR="00C34009" w:rsidRPr="00AE0392">
        <w:rPr>
          <w:rFonts w:ascii="Arial" w:hAnsi="Arial"/>
        </w:rPr>
        <w:t>ions de gaz à effet de serre ? L</w:t>
      </w:r>
      <w:r w:rsidRPr="00AE0392">
        <w:rPr>
          <w:rFonts w:ascii="Arial" w:hAnsi="Arial"/>
        </w:rPr>
        <w:t>a consommation d’énergies de leur territoire communal ?</w:t>
      </w:r>
      <w:r w:rsidR="00AE0392" w:rsidRPr="00AE0392">
        <w:rPr>
          <w:rFonts w:ascii="Arial" w:hAnsi="Arial"/>
        </w:rPr>
        <w:t xml:space="preserve"> Sa</w:t>
      </w:r>
      <w:r w:rsidR="00C34009" w:rsidRPr="00AE0392">
        <w:rPr>
          <w:rFonts w:ascii="Arial" w:hAnsi="Arial"/>
        </w:rPr>
        <w:t xml:space="preserve"> biodiversité ? Le niveau de dé</w:t>
      </w:r>
      <w:r w:rsidR="00AE0392" w:rsidRPr="00AE0392">
        <w:rPr>
          <w:rFonts w:ascii="Arial" w:hAnsi="Arial"/>
        </w:rPr>
        <w:t xml:space="preserve">veloppement humain des habitant </w:t>
      </w:r>
      <w:r w:rsidR="00C34009" w:rsidRPr="00AE0392">
        <w:rPr>
          <w:rFonts w:ascii="Arial" w:hAnsi="Arial"/>
        </w:rPr>
        <w:t xml:space="preserve">? La compétitivité écologique des entreprises </w:t>
      </w:r>
      <w:r w:rsidR="00AE0392" w:rsidRPr="00AE0392">
        <w:rPr>
          <w:rFonts w:ascii="Arial" w:hAnsi="Arial"/>
        </w:rPr>
        <w:t>de son territoire</w:t>
      </w:r>
      <w:r w:rsidR="00C34009" w:rsidRPr="00AE0392">
        <w:rPr>
          <w:rFonts w:ascii="Arial" w:hAnsi="Arial"/>
        </w:rPr>
        <w:t>?</w:t>
      </w:r>
    </w:p>
    <w:p w14:paraId="6557CB72" w14:textId="0101E04E" w:rsidR="00720981" w:rsidRDefault="002505D4" w:rsidP="007209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141413"/>
        </w:rPr>
      </w:pPr>
      <w:r>
        <w:rPr>
          <w:rFonts w:ascii="Arial" w:hAnsi="Arial" w:cs="Arial"/>
          <w:color w:val="141413"/>
        </w:rPr>
        <w:t>Pourtant il faut bien</w:t>
      </w:r>
      <w:r w:rsidR="00720981" w:rsidRPr="00720981">
        <w:rPr>
          <w:rFonts w:ascii="Arial" w:hAnsi="Arial" w:cs="Arial"/>
          <w:color w:val="141413"/>
        </w:rPr>
        <w:t xml:space="preserve"> y voir clair pour décider à bon escient, chacun de nous et ensemble, mettre nos énergies, nos intelligences, nos moyens là où ils sont le plus efficaces : nous avons besoin d’une traduction simple des enjeux planétaires en actions locales, mesurables, appropriables, partageables.</w:t>
      </w:r>
    </w:p>
    <w:p w14:paraId="4006BB7F" w14:textId="77777777" w:rsidR="002505D4" w:rsidRPr="00720981" w:rsidRDefault="002505D4" w:rsidP="007209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141413"/>
        </w:rPr>
      </w:pPr>
    </w:p>
    <w:p w14:paraId="7188FA95" w14:textId="09649888" w:rsidR="00AE0392" w:rsidRDefault="00720981" w:rsidP="00720981">
      <w:pPr>
        <w:jc w:val="both"/>
        <w:rPr>
          <w:rFonts w:ascii="Arial" w:hAnsi="Arial" w:cs="Arial"/>
          <w:color w:val="141413"/>
        </w:rPr>
      </w:pPr>
      <w:r w:rsidRPr="00720981">
        <w:rPr>
          <w:rFonts w:ascii="Arial" w:hAnsi="Arial" w:cs="Arial"/>
          <w:color w:val="141413"/>
        </w:rPr>
        <w:t>C’est l’objet d</w:t>
      </w:r>
      <w:r w:rsidR="002505D4">
        <w:rPr>
          <w:rFonts w:ascii="Arial" w:hAnsi="Arial" w:cs="Arial"/>
          <w:color w:val="141413"/>
        </w:rPr>
        <w:t>une démarche développée en Ile-de-France appelée @d aménagement durable. Elle comporte</w:t>
      </w:r>
      <w:r w:rsidRPr="00720981">
        <w:rPr>
          <w:rFonts w:ascii="Arial" w:hAnsi="Arial" w:cs="Arial"/>
          <w:color w:val="141413"/>
        </w:rPr>
        <w:t xml:space="preserve"> deux tableaux de bord projet et territoire, qui permettent de quantifier l’impact de tout projet sur </w:t>
      </w:r>
      <w:r w:rsidR="002505D4">
        <w:rPr>
          <w:rFonts w:ascii="Arial" w:hAnsi="Arial" w:cs="Arial"/>
          <w:color w:val="141413"/>
        </w:rPr>
        <w:t xml:space="preserve">chacune des 1300 communes </w:t>
      </w:r>
      <w:proofErr w:type="spellStart"/>
      <w:r w:rsidR="002505D4">
        <w:rPr>
          <w:rFonts w:ascii="Arial" w:hAnsi="Arial" w:cs="Arial"/>
          <w:color w:val="141413"/>
        </w:rPr>
        <w:t>franiciliennes</w:t>
      </w:r>
      <w:proofErr w:type="spellEnd"/>
      <w:r w:rsidR="00D854DC">
        <w:rPr>
          <w:rStyle w:val="Marquenotebasdepage"/>
          <w:rFonts w:ascii="Arial" w:hAnsi="Arial" w:cs="Arial"/>
          <w:color w:val="141413"/>
        </w:rPr>
        <w:footnoteReference w:id="1"/>
      </w:r>
      <w:r w:rsidRPr="00720981">
        <w:rPr>
          <w:rFonts w:ascii="Arial" w:hAnsi="Arial" w:cs="Arial"/>
          <w:color w:val="141413"/>
        </w:rPr>
        <w:t xml:space="preserve">. Simples à utiliser, robustes, ils pointent l’essentiel, ne fixent pas </w:t>
      </w:r>
      <w:r w:rsidRPr="00720981">
        <w:rPr>
          <w:rFonts w:ascii="Arial" w:hAnsi="Arial" w:cs="Arial"/>
          <w:color w:val="141413"/>
        </w:rPr>
        <w:lastRenderedPageBreak/>
        <w:t>d'objectifs, permettent aux acteurs locaux de mobiliser leur capacité d'initiative, leur créativité, leur professionnalisme.</w:t>
      </w:r>
    </w:p>
    <w:p w14:paraId="3892BA6A" w14:textId="77777777" w:rsidR="00E506F2" w:rsidRDefault="00E506F2" w:rsidP="00E50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141413"/>
          <w:sz w:val="16"/>
          <w:szCs w:val="16"/>
        </w:rPr>
      </w:pPr>
    </w:p>
    <w:p w14:paraId="7CE5E2E6" w14:textId="3D265BA4" w:rsidR="00E506F2" w:rsidRDefault="00E506F2" w:rsidP="00E50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3"/>
          <w:szCs w:val="23"/>
        </w:rPr>
      </w:pPr>
      <w:r>
        <w:rPr>
          <w:rFonts w:ascii="Helvetica" w:hAnsi="Helvetica" w:cs="Helvetica"/>
          <w:color w:val="000000"/>
          <w:sz w:val="23"/>
          <w:szCs w:val="23"/>
        </w:rPr>
        <w:t xml:space="preserve">Cette démarche </w:t>
      </w:r>
      <w:r w:rsidR="00C13708">
        <w:rPr>
          <w:rFonts w:ascii="Helvetica" w:hAnsi="Helvetica" w:cs="Helvetica"/>
          <w:color w:val="000000"/>
          <w:sz w:val="23"/>
          <w:szCs w:val="23"/>
        </w:rPr>
        <w:t xml:space="preserve">francilienne </w:t>
      </w:r>
      <w:r>
        <w:rPr>
          <w:rFonts w:ascii="Helvetica" w:hAnsi="Helvetica" w:cs="Helvetica"/>
          <w:color w:val="000000"/>
          <w:sz w:val="23"/>
          <w:szCs w:val="23"/>
        </w:rPr>
        <w:t>a été reprise à l’échelle nationale par une commission AFNOR créée avec le soutien du MEDDTL et de l’ADEME et composée à 40 % de représentants de collectivités territoriales.</w:t>
      </w:r>
    </w:p>
    <w:p w14:paraId="0E00D22C" w14:textId="77777777" w:rsidR="00E506F2" w:rsidRDefault="00E506F2" w:rsidP="00E50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3"/>
          <w:szCs w:val="23"/>
        </w:rPr>
      </w:pPr>
    </w:p>
    <w:p w14:paraId="1A3E980E" w14:textId="6348EB6F" w:rsidR="00E506F2" w:rsidRDefault="00E506F2" w:rsidP="00E50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3"/>
          <w:szCs w:val="23"/>
        </w:rPr>
      </w:pPr>
      <w:r>
        <w:rPr>
          <w:rFonts w:ascii="Helvetica" w:hAnsi="Helvetica" w:cs="Helvetica"/>
          <w:color w:val="000000"/>
          <w:sz w:val="23"/>
          <w:szCs w:val="23"/>
        </w:rPr>
        <w:t>Elle comprend :</w:t>
      </w:r>
    </w:p>
    <w:p w14:paraId="039667D1" w14:textId="77777777" w:rsidR="00C13708" w:rsidRDefault="00C13708" w:rsidP="00E50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3"/>
          <w:szCs w:val="23"/>
        </w:rPr>
      </w:pPr>
    </w:p>
    <w:p w14:paraId="6E5C065C" w14:textId="00777E01" w:rsidR="00E506F2" w:rsidRDefault="00E506F2" w:rsidP="00E50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3"/>
          <w:szCs w:val="23"/>
        </w:rPr>
      </w:pPr>
      <w:r>
        <w:rPr>
          <w:rFonts w:ascii="Helvetica" w:hAnsi="Helvetica" w:cs="Helvetica"/>
          <w:color w:val="000000"/>
          <w:sz w:val="23"/>
          <w:szCs w:val="23"/>
        </w:rPr>
        <w:t xml:space="preserve">­ 5 </w:t>
      </w:r>
      <w:proofErr w:type="spellStart"/>
      <w:r>
        <w:rPr>
          <w:rFonts w:ascii="Helvetica" w:hAnsi="Helvetica" w:cs="Helvetica"/>
          <w:color w:val="000000"/>
          <w:sz w:val="23"/>
          <w:szCs w:val="23"/>
        </w:rPr>
        <w:t>questions­réponses</w:t>
      </w:r>
      <w:proofErr w:type="spellEnd"/>
      <w:r>
        <w:rPr>
          <w:rFonts w:ascii="Helvetica" w:hAnsi="Helvetica" w:cs="Helvetica"/>
          <w:color w:val="000000"/>
          <w:sz w:val="23"/>
          <w:szCs w:val="23"/>
        </w:rPr>
        <w:t xml:space="preserve"> aux enjeux du développement durable : autant de raisons de s'engager dans une démarche de transformation durable de nos territoires, de construire une stratégie locale pour traiter les six enjeux majeurs planétaires identifiés : changement climatique, biodiversité, économie durable, bien­être, ressources naturelles, nuisances et risques ;</w:t>
      </w:r>
    </w:p>
    <w:p w14:paraId="5B6CD6E1" w14:textId="010CAF5B" w:rsidR="00E506F2" w:rsidRDefault="00E506F2" w:rsidP="00E50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3"/>
          <w:szCs w:val="23"/>
        </w:rPr>
      </w:pPr>
      <w:r>
        <w:rPr>
          <w:rFonts w:ascii="Helvetica" w:hAnsi="Helvetica" w:cs="Helvetica"/>
          <w:color w:val="000000"/>
          <w:sz w:val="23"/>
          <w:szCs w:val="23"/>
        </w:rPr>
        <w:t>­ Deux tableaux de bord constitués de 15 lignes d’actions et indicateurs associés</w:t>
      </w:r>
    </w:p>
    <w:p w14:paraId="700643DB" w14:textId="2D4B4C1C" w:rsidR="00E506F2" w:rsidRDefault="00E506F2" w:rsidP="00E50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3"/>
          <w:szCs w:val="23"/>
        </w:rPr>
      </w:pPr>
      <w:r>
        <w:rPr>
          <w:rFonts w:ascii="Helvetica" w:hAnsi="Helvetica" w:cs="Helvetica"/>
          <w:color w:val="000000"/>
          <w:sz w:val="23"/>
          <w:szCs w:val="23"/>
        </w:rPr>
        <w:t>­ Un processus de management des projets d’aménagement durable en 4 étapes : émergence, études, réalisations, gestion urbaine, élaborées et suivies dans la gouvernance à cinq : Etat, élus, entreprises, syndicats et associations</w:t>
      </w:r>
      <w:r w:rsidR="00D854DC">
        <w:rPr>
          <w:rStyle w:val="Marquenotebasdepage"/>
          <w:rFonts w:ascii="Helvetica" w:hAnsi="Helvetica" w:cs="Helvetica"/>
          <w:color w:val="000000"/>
          <w:sz w:val="23"/>
          <w:szCs w:val="23"/>
        </w:rPr>
        <w:footnoteReference w:id="2"/>
      </w:r>
      <w:r>
        <w:rPr>
          <w:rFonts w:ascii="Helvetica" w:hAnsi="Helvetica" w:cs="Helvetica"/>
          <w:color w:val="000000"/>
          <w:sz w:val="23"/>
          <w:szCs w:val="23"/>
        </w:rPr>
        <w:t>.</w:t>
      </w:r>
    </w:p>
    <w:p w14:paraId="1DE9BB15" w14:textId="77777777" w:rsidR="00E506F2" w:rsidRDefault="00E506F2" w:rsidP="00E50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3"/>
          <w:szCs w:val="23"/>
        </w:rPr>
      </w:pPr>
    </w:p>
    <w:p w14:paraId="2ABADB10" w14:textId="5D72C4C2" w:rsidR="00E506F2" w:rsidRDefault="00E506F2" w:rsidP="00E50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3"/>
          <w:szCs w:val="23"/>
        </w:rPr>
      </w:pPr>
      <w:r>
        <w:rPr>
          <w:rFonts w:ascii="Helvetica" w:hAnsi="Helvetica" w:cs="Helvetica"/>
          <w:color w:val="000000"/>
          <w:sz w:val="23"/>
          <w:szCs w:val="23"/>
        </w:rPr>
        <w:t>Au présent stade de publication de cette démarche, il reste à calculer cette quinzaine d'indicateurs pour chacune des 36 000 communes françaises.</w:t>
      </w:r>
    </w:p>
    <w:p w14:paraId="0CD47F6E" w14:textId="77777777" w:rsidR="00E506F2" w:rsidRDefault="00E506F2" w:rsidP="00E50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000000"/>
          <w:sz w:val="23"/>
          <w:szCs w:val="23"/>
        </w:rPr>
      </w:pPr>
    </w:p>
    <w:p w14:paraId="2F020AC2" w14:textId="575F709C" w:rsidR="00FD5B79" w:rsidRDefault="00E506F2" w:rsidP="00E50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423C7E"/>
          <w:sz w:val="16"/>
          <w:szCs w:val="16"/>
        </w:rPr>
      </w:pPr>
      <w:r>
        <w:rPr>
          <w:rFonts w:ascii="Helvetica" w:hAnsi="Helvetica" w:cs="Helvetica"/>
          <w:color w:val="000000"/>
          <w:sz w:val="23"/>
          <w:szCs w:val="23"/>
        </w:rPr>
        <w:t xml:space="preserve">Au vu des développements franciliens, le calcul des indicateurs puis la démarche </w:t>
      </w:r>
      <w:proofErr w:type="gramStart"/>
      <w:r>
        <w:rPr>
          <w:rFonts w:ascii="Helvetica" w:hAnsi="Helvetica" w:cs="Helvetica"/>
          <w:color w:val="000000"/>
          <w:sz w:val="23"/>
          <w:szCs w:val="23"/>
        </w:rPr>
        <w:t>débouchent</w:t>
      </w:r>
      <w:proofErr w:type="gramEnd"/>
      <w:r>
        <w:rPr>
          <w:rFonts w:ascii="Helvetica" w:hAnsi="Helvetica" w:cs="Helvetica"/>
          <w:color w:val="000000"/>
          <w:sz w:val="23"/>
          <w:szCs w:val="23"/>
        </w:rPr>
        <w:t xml:space="preserve"> sur des projets contribuant au développement d'emplois locaux et de compétitivité écologique de notre économie.</w:t>
      </w:r>
    </w:p>
    <w:p w14:paraId="036FE98A" w14:textId="77777777" w:rsidR="00E506F2" w:rsidRPr="00E506F2" w:rsidRDefault="00E506F2" w:rsidP="00E506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Helvetica" w:hAnsi="Helvetica" w:cs="Helvetica"/>
          <w:color w:val="423C7E"/>
          <w:sz w:val="16"/>
          <w:szCs w:val="16"/>
        </w:rPr>
      </w:pPr>
    </w:p>
    <w:p w14:paraId="38A3C127" w14:textId="20A32312" w:rsidR="00E506F2" w:rsidRDefault="00E506F2">
      <w:pPr>
        <w:rPr>
          <w:rFonts w:ascii="Arial" w:hAnsi="Arial"/>
        </w:rPr>
      </w:pPr>
      <w:r>
        <w:rPr>
          <w:rFonts w:ascii="Arial" w:hAnsi="Arial"/>
        </w:rPr>
        <w:t xml:space="preserve">A 15 mois des municipales et des nouvelles mandatures, cette </w:t>
      </w:r>
      <w:r w:rsidR="00C13708">
        <w:rPr>
          <w:rFonts w:ascii="Arial" w:hAnsi="Arial"/>
        </w:rPr>
        <w:t>proposition</w:t>
      </w:r>
      <w:r>
        <w:rPr>
          <w:rFonts w:ascii="Arial" w:hAnsi="Arial"/>
        </w:rPr>
        <w:t xml:space="preserve"> mise au point dans le consensus ouvre la possibilité de mettre en mouvement les 30 millions de décideurs de la transition </w:t>
      </w:r>
      <w:r w:rsidR="00C13708">
        <w:rPr>
          <w:rFonts w:ascii="Arial" w:hAnsi="Arial"/>
        </w:rPr>
        <w:t xml:space="preserve">énergétique, </w:t>
      </w:r>
      <w:r>
        <w:rPr>
          <w:rFonts w:ascii="Arial" w:hAnsi="Arial"/>
        </w:rPr>
        <w:t>écologique</w:t>
      </w:r>
      <w:r w:rsidR="00C13708">
        <w:rPr>
          <w:rFonts w:ascii="Arial" w:hAnsi="Arial"/>
        </w:rPr>
        <w:t xml:space="preserve">, </w:t>
      </w:r>
      <w:r>
        <w:rPr>
          <w:rFonts w:ascii="Arial" w:hAnsi="Arial"/>
        </w:rPr>
        <w:t xml:space="preserve"> </w:t>
      </w:r>
      <w:r w:rsidR="00C13708">
        <w:rPr>
          <w:rFonts w:ascii="Arial" w:hAnsi="Arial"/>
        </w:rPr>
        <w:t>dans une démarche locale, démocratique, ascendante.</w:t>
      </w:r>
    </w:p>
    <w:p w14:paraId="6CF225DB" w14:textId="77777777" w:rsidR="00C13708" w:rsidRDefault="00C13708">
      <w:pPr>
        <w:rPr>
          <w:rFonts w:ascii="Arial" w:hAnsi="Arial"/>
        </w:rPr>
      </w:pPr>
    </w:p>
    <w:p w14:paraId="3C196A1C" w14:textId="77777777" w:rsidR="00C13708" w:rsidRDefault="00C13708">
      <w:pPr>
        <w:rPr>
          <w:rFonts w:ascii="Arial" w:hAnsi="Arial"/>
        </w:rPr>
      </w:pPr>
    </w:p>
    <w:p w14:paraId="44343658" w14:textId="77777777" w:rsidR="00D854DC" w:rsidRDefault="00D854DC">
      <w:pPr>
        <w:rPr>
          <w:rFonts w:ascii="Arial" w:hAnsi="Arial"/>
        </w:rPr>
      </w:pPr>
    </w:p>
    <w:p w14:paraId="22159647" w14:textId="42DD2B9C" w:rsidR="00D854DC" w:rsidRDefault="008E64E0">
      <w:pPr>
        <w:rPr>
          <w:rFonts w:ascii="Arial" w:hAnsi="Arial"/>
        </w:rPr>
      </w:pPr>
      <w:r>
        <w:rPr>
          <w:rFonts w:ascii="Arial" w:hAnsi="Arial"/>
        </w:rPr>
        <w:t xml:space="preserve"> </w:t>
      </w:r>
      <w:bookmarkStart w:id="0" w:name="_GoBack"/>
      <w:bookmarkEnd w:id="0"/>
    </w:p>
    <w:p w14:paraId="2D851B38" w14:textId="6671F73A" w:rsidR="00C13708" w:rsidRDefault="00C13708">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Jean-Michel Vincent</w:t>
      </w:r>
    </w:p>
    <w:p w14:paraId="36087BF4" w14:textId="77777777" w:rsidR="00C13708" w:rsidRDefault="00C13708">
      <w:pPr>
        <w:rPr>
          <w:rFonts w:ascii="Arial" w:hAnsi="Arial"/>
        </w:rPr>
      </w:pPr>
    </w:p>
    <w:sectPr w:rsidR="00C13708" w:rsidSect="00533E60">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09C19D" w14:textId="77777777" w:rsidR="00D854DC" w:rsidRDefault="00D854DC" w:rsidP="00D854DC">
      <w:pPr>
        <w:spacing w:after="0"/>
      </w:pPr>
      <w:r>
        <w:separator/>
      </w:r>
    </w:p>
  </w:endnote>
  <w:endnote w:type="continuationSeparator" w:id="0">
    <w:p w14:paraId="0E0156F8" w14:textId="77777777" w:rsidR="00D854DC" w:rsidRDefault="00D854DC" w:rsidP="00D854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019284" w14:textId="77777777" w:rsidR="00D854DC" w:rsidRDefault="00D854DC" w:rsidP="00D854DC">
      <w:pPr>
        <w:spacing w:after="0"/>
      </w:pPr>
      <w:r>
        <w:separator/>
      </w:r>
    </w:p>
  </w:footnote>
  <w:footnote w:type="continuationSeparator" w:id="0">
    <w:p w14:paraId="5E79DE3E" w14:textId="77777777" w:rsidR="00D854DC" w:rsidRDefault="00D854DC" w:rsidP="00D854DC">
      <w:pPr>
        <w:spacing w:after="0"/>
      </w:pPr>
      <w:r>
        <w:continuationSeparator/>
      </w:r>
    </w:p>
  </w:footnote>
  <w:footnote w:id="1">
    <w:p w14:paraId="3BBA2E04" w14:textId="77777777" w:rsidR="00D854DC" w:rsidRPr="00D854DC" w:rsidRDefault="00D854DC" w:rsidP="00D854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Arial" w:hAnsi="Arial" w:cs="Arial"/>
          <w:color w:val="141413"/>
          <w:sz w:val="16"/>
          <w:szCs w:val="16"/>
        </w:rPr>
      </w:pPr>
      <w:r>
        <w:rPr>
          <w:rStyle w:val="Marquenotebasdepage"/>
        </w:rPr>
        <w:footnoteRef/>
      </w:r>
      <w:hyperlink r:id="rId1" w:history="1">
        <w:r w:rsidRPr="00D854DC">
          <w:rPr>
            <w:rStyle w:val="Lienhypertexte"/>
            <w:rFonts w:ascii="Arial" w:hAnsi="Arial" w:cs="Arial"/>
            <w:sz w:val="16"/>
            <w:szCs w:val="16"/>
          </w:rPr>
          <w:t>http://www.driea.ile-de-france.developpement-durable.gouv.fr/d-amenagement-durable-r-r515.html</w:t>
        </w:r>
      </w:hyperlink>
      <w:r w:rsidRPr="00D854DC">
        <w:rPr>
          <w:rFonts w:ascii="Arial" w:hAnsi="Arial" w:cs="Arial"/>
          <w:color w:val="423C7E"/>
          <w:sz w:val="16"/>
          <w:szCs w:val="16"/>
        </w:rPr>
        <w:t xml:space="preserve"> </w:t>
      </w:r>
      <w:r w:rsidRPr="00D854DC">
        <w:rPr>
          <w:rFonts w:ascii="Arial" w:hAnsi="Arial" w:cs="Arial"/>
          <w:color w:val="141413"/>
          <w:sz w:val="16"/>
          <w:szCs w:val="16"/>
        </w:rPr>
        <w:t xml:space="preserve">permet d’accéder au tableau de bord des </w:t>
      </w:r>
      <w:r w:rsidRPr="00D854DC">
        <w:rPr>
          <w:rFonts w:ascii="Arial" w:hAnsi="Arial" w:cs="Arial"/>
          <w:color w:val="5CAC35"/>
          <w:sz w:val="16"/>
          <w:szCs w:val="16"/>
        </w:rPr>
        <w:t xml:space="preserve">indicateurs et cartes* </w:t>
      </w:r>
      <w:r w:rsidRPr="00D854DC">
        <w:rPr>
          <w:rFonts w:ascii="Arial" w:hAnsi="Arial" w:cs="Arial"/>
          <w:color w:val="141413"/>
          <w:sz w:val="16"/>
          <w:szCs w:val="16"/>
        </w:rPr>
        <w:t xml:space="preserve">de chaque commune, à 17 </w:t>
      </w:r>
      <w:r w:rsidRPr="00D854DC">
        <w:rPr>
          <w:rFonts w:ascii="Arial" w:hAnsi="Arial" w:cs="Arial"/>
          <w:color w:val="5CAC35"/>
          <w:sz w:val="16"/>
          <w:szCs w:val="16"/>
        </w:rPr>
        <w:t xml:space="preserve">fiches d'actions </w:t>
      </w:r>
      <w:r w:rsidRPr="00D854DC">
        <w:rPr>
          <w:rFonts w:ascii="Arial" w:hAnsi="Arial" w:cs="Arial"/>
          <w:color w:val="141413"/>
          <w:sz w:val="16"/>
          <w:szCs w:val="16"/>
        </w:rPr>
        <w:t xml:space="preserve">locales, synthétiques, à un recueil de bonnes pratiques de communes engagées dans ce processus, </w:t>
      </w:r>
      <w:r w:rsidRPr="00D854DC">
        <w:rPr>
          <w:rFonts w:ascii="Arial" w:hAnsi="Arial" w:cs="Arial"/>
          <w:color w:val="5CAC35"/>
          <w:sz w:val="16"/>
          <w:szCs w:val="16"/>
        </w:rPr>
        <w:t>éco-quartier</w:t>
      </w:r>
      <w:r w:rsidRPr="00D854DC">
        <w:rPr>
          <w:rFonts w:ascii="Arial" w:hAnsi="Arial" w:cs="Arial"/>
          <w:color w:val="141413"/>
          <w:sz w:val="16"/>
          <w:szCs w:val="16"/>
        </w:rPr>
        <w:t xml:space="preserve">, </w:t>
      </w:r>
      <w:r w:rsidRPr="00D854DC">
        <w:rPr>
          <w:rFonts w:ascii="Arial" w:hAnsi="Arial" w:cs="Arial"/>
          <w:color w:val="5CAC35"/>
          <w:sz w:val="16"/>
          <w:szCs w:val="16"/>
        </w:rPr>
        <w:t>effets de levier</w:t>
      </w:r>
      <w:r w:rsidRPr="00D854DC">
        <w:rPr>
          <w:rFonts w:ascii="Arial" w:hAnsi="Arial" w:cs="Arial"/>
          <w:color w:val="141413"/>
          <w:sz w:val="16"/>
          <w:szCs w:val="16"/>
        </w:rPr>
        <w:t>.</w:t>
      </w:r>
    </w:p>
    <w:p w14:paraId="733C5ABE" w14:textId="4C704A2B" w:rsidR="00D854DC" w:rsidRDefault="00D854DC">
      <w:pPr>
        <w:pStyle w:val="Notedebasdepage"/>
      </w:pPr>
      <w:r>
        <w:t xml:space="preserve"> </w:t>
      </w:r>
    </w:p>
  </w:footnote>
  <w:footnote w:id="2">
    <w:p w14:paraId="4D7CBA4F" w14:textId="526D3FC4" w:rsidR="00D854DC" w:rsidRPr="00D854DC" w:rsidRDefault="00D854DC" w:rsidP="00D854DC">
      <w:pPr>
        <w:rPr>
          <w:rFonts w:ascii="Arial" w:hAnsi="Arial"/>
          <w:sz w:val="16"/>
          <w:szCs w:val="16"/>
        </w:rPr>
      </w:pPr>
      <w:r>
        <w:rPr>
          <w:rStyle w:val="Marquenotebasdepage"/>
        </w:rPr>
        <w:footnoteRef/>
      </w:r>
      <w:r>
        <w:t xml:space="preserve"> </w:t>
      </w:r>
      <w:r w:rsidRPr="00D854DC">
        <w:rPr>
          <w:rFonts w:ascii="Arial" w:hAnsi="Arial" w:cs="Arial"/>
          <w:sz w:val="16"/>
          <w:szCs w:val="16"/>
        </w:rPr>
        <w:t>http// :</w:t>
      </w:r>
      <w:r w:rsidRPr="00D854DC">
        <w:rPr>
          <w:rFonts w:ascii="Arial" w:hAnsi="Arial" w:cs="Arial"/>
          <w:sz w:val="16"/>
          <w:szCs w:val="16"/>
        </w:rPr>
        <w:t>www.driea</w:t>
      </w:r>
      <w:r w:rsidRPr="00D854DC">
        <w:rPr>
          <w:rFonts w:ascii="Arial" w:hAnsi="Arial"/>
          <w:sz w:val="16"/>
          <w:szCs w:val="16"/>
        </w:rPr>
        <w:t>.ile-de-france.developpement-durable.gouv.fr/d-france-r1867.html permet d’accéder à des extraits de la démarche : note synthétique, tableaux de bord, texte.</w:t>
      </w:r>
    </w:p>
    <w:p w14:paraId="3CB39042" w14:textId="7DF98EE3" w:rsidR="00D854DC" w:rsidRDefault="00D854DC">
      <w:pPr>
        <w:pStyle w:val="Notedebasdepage"/>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37C"/>
    <w:rsid w:val="0021299F"/>
    <w:rsid w:val="002505D4"/>
    <w:rsid w:val="00533E60"/>
    <w:rsid w:val="00720981"/>
    <w:rsid w:val="008A479F"/>
    <w:rsid w:val="008E64E0"/>
    <w:rsid w:val="00A5537C"/>
    <w:rsid w:val="00AE0392"/>
    <w:rsid w:val="00C13708"/>
    <w:rsid w:val="00C34009"/>
    <w:rsid w:val="00D854DC"/>
    <w:rsid w:val="00E506F2"/>
    <w:rsid w:val="00E74C56"/>
    <w:rsid w:val="00FD5B79"/>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070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506F2"/>
    <w:rPr>
      <w:color w:val="0000FF" w:themeColor="hyperlink"/>
      <w:u w:val="single"/>
    </w:rPr>
  </w:style>
  <w:style w:type="paragraph" w:styleId="Notedebasdepage">
    <w:name w:val="footnote text"/>
    <w:basedOn w:val="Normal"/>
    <w:link w:val="NotedebasdepageCar"/>
    <w:uiPriority w:val="99"/>
    <w:unhideWhenUsed/>
    <w:rsid w:val="00D854DC"/>
    <w:pPr>
      <w:spacing w:after="0"/>
    </w:pPr>
  </w:style>
  <w:style w:type="character" w:customStyle="1" w:styleId="NotedebasdepageCar">
    <w:name w:val="Note de bas de page Car"/>
    <w:basedOn w:val="Policepardfaut"/>
    <w:link w:val="Notedebasdepage"/>
    <w:uiPriority w:val="99"/>
    <w:rsid w:val="00D854DC"/>
  </w:style>
  <w:style w:type="character" w:styleId="Marquenotebasdepage">
    <w:name w:val="footnote reference"/>
    <w:basedOn w:val="Policepardfaut"/>
    <w:uiPriority w:val="99"/>
    <w:unhideWhenUsed/>
    <w:rsid w:val="00D854DC"/>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506F2"/>
    <w:rPr>
      <w:color w:val="0000FF" w:themeColor="hyperlink"/>
      <w:u w:val="single"/>
    </w:rPr>
  </w:style>
  <w:style w:type="paragraph" w:styleId="Notedebasdepage">
    <w:name w:val="footnote text"/>
    <w:basedOn w:val="Normal"/>
    <w:link w:val="NotedebasdepageCar"/>
    <w:uiPriority w:val="99"/>
    <w:unhideWhenUsed/>
    <w:rsid w:val="00D854DC"/>
    <w:pPr>
      <w:spacing w:after="0"/>
    </w:pPr>
  </w:style>
  <w:style w:type="character" w:customStyle="1" w:styleId="NotedebasdepageCar">
    <w:name w:val="Note de bas de page Car"/>
    <w:basedOn w:val="Policepardfaut"/>
    <w:link w:val="Notedebasdepage"/>
    <w:uiPriority w:val="99"/>
    <w:rsid w:val="00D854DC"/>
  </w:style>
  <w:style w:type="character" w:styleId="Marquenotebasdepage">
    <w:name w:val="footnote reference"/>
    <w:basedOn w:val="Policepardfaut"/>
    <w:uiPriority w:val="99"/>
    <w:unhideWhenUsed/>
    <w:rsid w:val="00D854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www.driea.ile-de-france.developpement-durable.gouv.fr/d-amenagement-durable-r-r515.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623</Words>
  <Characters>3429</Characters>
  <Application>Microsoft Macintosh Word</Application>
  <DocSecurity>0</DocSecurity>
  <Lines>28</Lines>
  <Paragraphs>8</Paragraphs>
  <ScaleCrop>false</ScaleCrop>
  <Company/>
  <LinksUpToDate>false</LinksUpToDate>
  <CharactersWithSpaces>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Jean-Michel Vincent</dc:creator>
  <cp:keywords/>
  <dc:description/>
  <cp:lastModifiedBy>Jean-Michel Vincent</cp:lastModifiedBy>
  <cp:revision>6</cp:revision>
  <cp:lastPrinted>2012-12-13T09:37:00Z</cp:lastPrinted>
  <dcterms:created xsi:type="dcterms:W3CDTF">2012-12-13T07:20:00Z</dcterms:created>
  <dcterms:modified xsi:type="dcterms:W3CDTF">2012-12-13T09:52:00Z</dcterms:modified>
</cp:coreProperties>
</file>